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558C" w14:textId="77777777" w:rsidR="000108FC" w:rsidRPr="000108FC" w:rsidRDefault="000108FC" w:rsidP="000108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0108FC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06610145" w14:textId="77777777" w:rsidR="000108FC" w:rsidRPr="000108FC" w:rsidRDefault="000108FC" w:rsidP="000108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0108FC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2668797D" w14:textId="11096C5B" w:rsidR="000108FC" w:rsidRPr="000108FC" w:rsidRDefault="000108FC" w:rsidP="000108FC"/>
    <w:p w14:paraId="13FE0AF2" w14:textId="0D26E15A" w:rsidR="000108FC" w:rsidRDefault="000108FC" w:rsidP="000108FC">
      <w:pPr>
        <w:tabs>
          <w:tab w:val="left" w:pos="1530"/>
        </w:tabs>
        <w:rPr>
          <w:b/>
          <w:bCs/>
          <w:color w:val="FF0000"/>
          <w:sz w:val="28"/>
          <w:szCs w:val="28"/>
        </w:rPr>
      </w:pPr>
      <w:r w:rsidRPr="000108FC">
        <w:rPr>
          <w:b/>
          <w:bCs/>
          <w:color w:val="FF0000"/>
          <w:sz w:val="28"/>
          <w:szCs w:val="28"/>
        </w:rPr>
        <w:t>Each year the P10 form is to be completed and sent to the Region Office by 30</w:t>
      </w:r>
      <w:r w:rsidRPr="000108FC">
        <w:rPr>
          <w:b/>
          <w:bCs/>
          <w:color w:val="FF0000"/>
          <w:sz w:val="28"/>
          <w:szCs w:val="28"/>
          <w:vertAlign w:val="superscript"/>
        </w:rPr>
        <w:t>th</w:t>
      </w:r>
      <w:r w:rsidRPr="000108FC">
        <w:rPr>
          <w:b/>
          <w:bCs/>
          <w:color w:val="FF0000"/>
          <w:sz w:val="28"/>
          <w:szCs w:val="28"/>
        </w:rPr>
        <w:t xml:space="preserve"> April</w:t>
      </w:r>
      <w:r w:rsidRPr="000108FC">
        <w:rPr>
          <w:b/>
          <w:bCs/>
          <w:color w:val="FF0000"/>
          <w:sz w:val="28"/>
          <w:szCs w:val="28"/>
        </w:rPr>
        <w:tab/>
      </w:r>
    </w:p>
    <w:p w14:paraId="279FFDF5" w14:textId="58CECA6D" w:rsidR="000108FC" w:rsidRDefault="000108FC" w:rsidP="000108FC">
      <w:pPr>
        <w:tabs>
          <w:tab w:val="left" w:pos="153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The form can be found on the Scouts NSW website under    Forms</w:t>
      </w:r>
    </w:p>
    <w:p w14:paraId="1038AF09" w14:textId="7777F84F" w:rsidR="003857B4" w:rsidRDefault="003857B4" w:rsidP="000108FC">
      <w:pPr>
        <w:tabs>
          <w:tab w:val="left" w:pos="1530"/>
        </w:tabs>
        <w:rPr>
          <w:color w:val="00B0F0"/>
          <w:sz w:val="24"/>
          <w:szCs w:val="24"/>
        </w:rPr>
      </w:pPr>
      <w:hyperlink r:id="rId4" w:history="1">
        <w:r w:rsidRPr="00350A98">
          <w:rPr>
            <w:rStyle w:val="Hyperlink"/>
            <w:sz w:val="24"/>
            <w:szCs w:val="24"/>
          </w:rPr>
          <w:t>https://scoutsnsw.foliogrc.com/contracts/new?contract_template=16&amp;token=yHxG1KsKn1zzbz_fgEVK</w:t>
        </w:r>
      </w:hyperlink>
    </w:p>
    <w:p w14:paraId="331F7772" w14:textId="77777777" w:rsidR="003857B4" w:rsidRPr="003857B4" w:rsidRDefault="003857B4" w:rsidP="000108FC">
      <w:pPr>
        <w:tabs>
          <w:tab w:val="left" w:pos="1530"/>
        </w:tabs>
        <w:rPr>
          <w:color w:val="00B0F0"/>
          <w:sz w:val="24"/>
          <w:szCs w:val="24"/>
        </w:rPr>
      </w:pPr>
    </w:p>
    <w:p w14:paraId="1508E2A3" w14:textId="35C93FEC" w:rsidR="000108FC" w:rsidRDefault="000108FC" w:rsidP="000108FC">
      <w:pPr>
        <w:tabs>
          <w:tab w:val="left" w:pos="153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The P9 for needs to be completed if you are allowing members to sleep in the hall</w:t>
      </w:r>
    </w:p>
    <w:p w14:paraId="04A621FF" w14:textId="7472DE45" w:rsidR="003857B4" w:rsidRDefault="003857B4" w:rsidP="000108FC">
      <w:pPr>
        <w:tabs>
          <w:tab w:val="left" w:pos="1530"/>
        </w:tabs>
        <w:rPr>
          <w:b/>
          <w:bCs/>
          <w:color w:val="FF0000"/>
          <w:sz w:val="28"/>
          <w:szCs w:val="28"/>
        </w:rPr>
      </w:pPr>
    </w:p>
    <w:p w14:paraId="75C5E477" w14:textId="77777777" w:rsidR="003857B4" w:rsidRDefault="003857B4" w:rsidP="000108FC">
      <w:pPr>
        <w:tabs>
          <w:tab w:val="left" w:pos="1530"/>
        </w:tabs>
        <w:rPr>
          <w:b/>
          <w:bCs/>
          <w:color w:val="FF0000"/>
          <w:sz w:val="28"/>
          <w:szCs w:val="28"/>
        </w:rPr>
      </w:pPr>
    </w:p>
    <w:p w14:paraId="7FB6C91F" w14:textId="446BEF2E" w:rsidR="000108FC" w:rsidRPr="000108FC" w:rsidRDefault="000108FC" w:rsidP="000108FC">
      <w:pPr>
        <w:tabs>
          <w:tab w:val="left" w:pos="1530"/>
        </w:tabs>
        <w:rPr>
          <w:sz w:val="24"/>
          <w:szCs w:val="24"/>
        </w:rPr>
      </w:pPr>
      <w:r w:rsidRPr="000108FC">
        <w:rPr>
          <w:sz w:val="24"/>
          <w:szCs w:val="24"/>
        </w:rPr>
        <w:t>Example of the start of the P10</w:t>
      </w:r>
    </w:p>
    <w:p w14:paraId="4AFD4DBD" w14:textId="77777777" w:rsidR="000108FC" w:rsidRPr="000108FC" w:rsidRDefault="000108FC" w:rsidP="000108FC">
      <w:pPr>
        <w:shd w:val="clear" w:color="auto" w:fill="4CB0E1"/>
        <w:spacing w:after="0" w:line="240" w:lineRule="auto"/>
        <w:rPr>
          <w:rFonts w:ascii="Times New Roman" w:eastAsia="Times New Roman" w:hAnsi="Times New Roman" w:cs="Times New Roman"/>
          <w:color w:val="C8E7F6"/>
          <w:sz w:val="24"/>
          <w:szCs w:val="24"/>
          <w:lang w:eastAsia="en-AU"/>
        </w:rPr>
      </w:pPr>
      <w:r w:rsidRPr="000108FC">
        <w:rPr>
          <w:rFonts w:ascii="Times New Roman" w:eastAsia="Times New Roman" w:hAnsi="Times New Roman" w:cs="Times New Roman"/>
          <w:noProof/>
          <w:color w:val="5E5E5E"/>
          <w:sz w:val="27"/>
          <w:szCs w:val="27"/>
          <w:lang w:eastAsia="en-AU"/>
        </w:rPr>
        <w:drawing>
          <wp:inline distT="0" distB="0" distL="0" distR="0" wp14:anchorId="65463091" wp14:editId="50C21EBD">
            <wp:extent cx="1238250" cy="495300"/>
            <wp:effectExtent l="0" t="0" r="0" b="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2D5D" w14:textId="77777777" w:rsidR="000108FC" w:rsidRPr="000108FC" w:rsidRDefault="000108FC" w:rsidP="000108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0108FC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6C854397" w14:textId="77777777" w:rsidR="000108FC" w:rsidRPr="000108FC" w:rsidRDefault="000108FC" w:rsidP="000108FC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AU"/>
        </w:rPr>
      </w:pPr>
      <w:r w:rsidRPr="000108FC">
        <w:rPr>
          <w:rFonts w:ascii="Open Sans" w:eastAsia="Times New Roman" w:hAnsi="Open Sans" w:cs="Open Sans"/>
          <w:color w:val="666666"/>
          <w:sz w:val="20"/>
          <w:szCs w:val="20"/>
          <w:lang w:eastAsia="en-AU"/>
        </w:rPr>
        <w:t>P10 SCOUT HALL INSPECTION CHECKLIST</w:t>
      </w:r>
    </w:p>
    <w:p w14:paraId="4F7EECF8" w14:textId="77777777" w:rsidR="000108FC" w:rsidRPr="000108FC" w:rsidRDefault="000108FC" w:rsidP="000108FC">
      <w:pPr>
        <w:shd w:val="clear" w:color="auto" w:fill="FCFEFF"/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AU"/>
        </w:rPr>
      </w:pPr>
      <w:r w:rsidRPr="000108FC">
        <w:rPr>
          <w:rFonts w:ascii="Open Sans" w:eastAsia="Times New Roman" w:hAnsi="Open Sans" w:cs="Open Sans"/>
          <w:color w:val="666666"/>
          <w:sz w:val="20"/>
          <w:szCs w:val="20"/>
          <w:lang w:eastAsia="en-AU"/>
        </w:rPr>
        <w:t>Your Email Address *</w:t>
      </w:r>
    </w:p>
    <w:p w14:paraId="5355BC56" w14:textId="77777777" w:rsidR="000108FC" w:rsidRPr="000108FC" w:rsidRDefault="000108FC" w:rsidP="000108FC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Open Sans"/>
          <w:color w:val="333333"/>
          <w:sz w:val="27"/>
          <w:szCs w:val="27"/>
          <w:lang w:eastAsia="en-AU"/>
        </w:rPr>
      </w:pPr>
      <w:r w:rsidRPr="000108FC">
        <w:rPr>
          <w:rFonts w:ascii="PT Sans" w:eastAsia="Times New Roman" w:hAnsi="PT Sans" w:cs="Open Sans"/>
          <w:b/>
          <w:bCs/>
          <w:color w:val="333333"/>
          <w:sz w:val="27"/>
          <w:szCs w:val="27"/>
          <w:bdr w:val="none" w:sz="0" w:space="0" w:color="auto" w:frame="1"/>
          <w:lang w:eastAsia="en-AU"/>
        </w:rPr>
        <w:t>Be Risk Aware, Be Scout Safe</w:t>
      </w:r>
    </w:p>
    <w:p w14:paraId="1B270BB5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AU"/>
        </w:rPr>
        <w:t>Avoid slips and trips. </w:t>
      </w:r>
    </w:p>
    <w:p w14:paraId="43F8D7C6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en-AU"/>
        </w:rPr>
        <w:t>DO NOT WALK AND LOOK AT YOUR DEVICE AT THE SAME TIME!</w:t>
      </w:r>
    </w:p>
    <w:p w14:paraId="3C7AA989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br/>
      </w:r>
    </w:p>
    <w:p w14:paraId="48C6C81B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Once you enter your email address, you will be able to 'Save and Return'.</w:t>
      </w:r>
      <w:r w:rsidRPr="000108FC">
        <w:rPr>
          <w:rFonts w:ascii="Helvetica" w:eastAsia="Times New Roman" w:hAnsi="Helvetica" w:cs="Helvetica"/>
          <w:color w:val="333333"/>
          <w:sz w:val="27"/>
          <w:szCs w:val="27"/>
          <w:lang w:eastAsia="en-AU"/>
        </w:rPr>
        <w:br/>
      </w:r>
    </w:p>
    <w:p w14:paraId="0CF79DC3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Options for completing this on-line P10 form:  </w:t>
      </w:r>
    </w:p>
    <w:p w14:paraId="126BEF2D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AU"/>
        </w:rPr>
        <w:t>PAPERLESS</w:t>
      </w:r>
      <w:r w:rsidRPr="000108FC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 - You can fill out this form while doing your inspection using lap top, mobile or tablet. </w:t>
      </w:r>
      <w:r w:rsidRPr="000108F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AU"/>
        </w:rPr>
        <w:t>Stop whenever reading or typing. </w:t>
      </w:r>
    </w:p>
    <w:p w14:paraId="51C340B4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AU"/>
        </w:rPr>
        <w:t>OR</w:t>
      </w:r>
      <w:r w:rsidRPr="000108FC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 - You can first print out this form (or an original-style P10) then enter your results on-line after you have done the inspection. The questions and the sequence on the on-line P10 form are exactly the same as the original-style P10.</w:t>
      </w:r>
    </w:p>
    <w:p w14:paraId="4A960B70" w14:textId="77777777" w:rsidR="000108FC" w:rsidRPr="000108FC" w:rsidRDefault="000108FC" w:rsidP="000108FC">
      <w:pPr>
        <w:shd w:val="clear" w:color="auto" w:fill="A0E0E9"/>
        <w:spacing w:after="150" w:line="240" w:lineRule="auto"/>
        <w:rPr>
          <w:rFonts w:ascii="Open Sans" w:eastAsia="Times New Roman" w:hAnsi="Open Sans" w:cs="Open Sans"/>
          <w:i/>
          <w:iCs/>
          <w:color w:val="333333"/>
          <w:sz w:val="20"/>
          <w:szCs w:val="20"/>
          <w:lang w:eastAsia="en-AU"/>
        </w:rPr>
      </w:pPr>
      <w:r w:rsidRPr="000108FC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You will have the option of attaching a scan or photograph of your Annual Fire Safety Statement.</w:t>
      </w:r>
      <w:r w:rsidRPr="000108F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AU"/>
        </w:rPr>
        <w:t> </w:t>
      </w:r>
    </w:p>
    <w:p w14:paraId="79419D8D" w14:textId="77777777" w:rsidR="000108FC" w:rsidRPr="000108FC" w:rsidRDefault="000108FC" w:rsidP="000108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0108FC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776CF73A" w14:textId="77777777" w:rsidR="000108FC" w:rsidRPr="000108FC" w:rsidRDefault="000108FC" w:rsidP="000108FC">
      <w:pPr>
        <w:tabs>
          <w:tab w:val="left" w:pos="1530"/>
        </w:tabs>
      </w:pPr>
    </w:p>
    <w:sectPr w:rsidR="000108FC" w:rsidRPr="000108FC" w:rsidSect="00683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44"/>
    <w:rsid w:val="000108FC"/>
    <w:rsid w:val="003837DF"/>
    <w:rsid w:val="003857B4"/>
    <w:rsid w:val="006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B8C9"/>
  <w15:chartTrackingRefBased/>
  <w15:docId w15:val="{89884AC5-8D0B-49AF-89F9-9718B65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7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7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1F0FB"/>
                            <w:left w:val="single" w:sz="6" w:space="11" w:color="E1F0FB"/>
                            <w:bottom w:val="single" w:sz="6" w:space="11" w:color="E1F0FB"/>
                            <w:right w:val="single" w:sz="6" w:space="11" w:color="E1F0FB"/>
                          </w:divBdr>
                          <w:divsChild>
                            <w:div w:id="643202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7546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single" w:sz="6" w:space="11" w:color="83D7E2"/>
                                        <w:left w:val="single" w:sz="6" w:space="15" w:color="83D7E2"/>
                                        <w:bottom w:val="single" w:sz="6" w:space="11" w:color="83D7E2"/>
                                        <w:right w:val="single" w:sz="6" w:space="15" w:color="83D7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6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1F0FB"/>
                            <w:left w:val="single" w:sz="6" w:space="11" w:color="E1F0FB"/>
                            <w:bottom w:val="single" w:sz="6" w:space="11" w:color="E1F0FB"/>
                            <w:right w:val="single" w:sz="6" w:space="11" w:color="E1F0FB"/>
                          </w:divBdr>
                          <w:divsChild>
                            <w:div w:id="2466914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57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single" w:sz="6" w:space="11" w:color="83D7E2"/>
                                        <w:left w:val="single" w:sz="6" w:space="15" w:color="83D7E2"/>
                                        <w:bottom w:val="single" w:sz="6" w:space="11" w:color="83D7E2"/>
                                        <w:right w:val="single" w:sz="6" w:space="15" w:color="83D7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1F0FB"/>
                            <w:left w:val="single" w:sz="6" w:space="11" w:color="E1F0FB"/>
                            <w:bottom w:val="single" w:sz="6" w:space="11" w:color="E1F0FB"/>
                            <w:right w:val="single" w:sz="6" w:space="11" w:color="E1F0FB"/>
                          </w:divBdr>
                          <w:divsChild>
                            <w:div w:id="898712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1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14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single" w:sz="6" w:space="11" w:color="83D7E2"/>
                                        <w:left w:val="single" w:sz="6" w:space="15" w:color="83D7E2"/>
                                        <w:bottom w:val="single" w:sz="6" w:space="11" w:color="83D7E2"/>
                                        <w:right w:val="single" w:sz="6" w:space="15" w:color="83D7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coutsnsw.foliogrc.com/contracts/new?contract_template=16&amp;token=yHxG1KsKn1zzbz_fgE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3</cp:revision>
  <dcterms:created xsi:type="dcterms:W3CDTF">2021-09-15T10:45:00Z</dcterms:created>
  <dcterms:modified xsi:type="dcterms:W3CDTF">2021-09-15T10:53:00Z</dcterms:modified>
</cp:coreProperties>
</file>