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5A72" w14:textId="77777777" w:rsidR="006915BB" w:rsidRPr="00B301DC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</w:pPr>
      <w:r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You can </w:t>
      </w:r>
      <w:r w:rsidR="00B301DC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>use the</w:t>
      </w:r>
      <w:r w:rsidR="00024843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 following</w:t>
      </w:r>
      <w:r w:rsidR="00B301DC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 suggested</w:t>
      </w:r>
      <w:r w:rsidR="00024843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 </w:t>
      </w:r>
      <w:r w:rsidR="00D52922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format to work up to </w:t>
      </w:r>
      <w:r w:rsidR="005F14E8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>your</w:t>
      </w:r>
      <w:r w:rsidR="00D52922" w:rsidRPr="00B301DC">
        <w:rPr>
          <w:rFonts w:ascii="Calibri" w:eastAsia="Times New Roman" w:hAnsi="Calibri" w:cs="Calibri"/>
          <w:b/>
          <w:color w:val="000000"/>
          <w:sz w:val="28"/>
          <w:szCs w:val="28"/>
          <w:u w:val="single"/>
          <w:lang w:eastAsia="en-AU"/>
        </w:rPr>
        <w:t xml:space="preserve"> finished program.</w:t>
      </w:r>
    </w:p>
    <w:p w14:paraId="04D15A73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74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color w:val="201F1E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Step 1   </w:t>
      </w:r>
      <w:r w:rsidR="00D52922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Agree on </w:t>
      </w:r>
      <w:r w:rsidR="00024843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your 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Group, District</w:t>
      </w:r>
      <w:r w:rsidR="00024843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, Region, </w:t>
      </w:r>
      <w:proofErr w:type="gramStart"/>
      <w:r w:rsidR="00024843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State 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etc</w:t>
      </w:r>
      <w:proofErr w:type="gramEnd"/>
      <w:r w:rsidR="009F60FA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 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lang w:eastAsia="en-AU"/>
        </w:rPr>
        <w:t>activities</w:t>
      </w:r>
    </w:p>
    <w:p w14:paraId="04D15A75" w14:textId="30FFC171" w:rsidR="006915BB" w:rsidRPr="00BB346D" w:rsidRDefault="00FF395D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>At a Group Council &amp; with your PLs, s</w:t>
      </w:r>
      <w:r w:rsidR="009F60FA" w:rsidRPr="009F60FA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 xml:space="preserve">elect the Group, District, Region, </w:t>
      </w:r>
      <w:proofErr w:type="gramStart"/>
      <w:r w:rsidR="009F60FA" w:rsidRPr="009F60FA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>State  etc</w:t>
      </w:r>
      <w:proofErr w:type="gramEnd"/>
      <w:r w:rsidR="009F60FA" w:rsidRPr="009F60FA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 xml:space="preserve">  </w:t>
      </w:r>
      <w:r w:rsidR="009F60FA" w:rsidRPr="009F60FA">
        <w:rPr>
          <w:rFonts w:ascii="Calibri" w:eastAsia="Times New Roman" w:hAnsi="Calibri" w:cs="Calibri"/>
          <w:bCs/>
          <w:sz w:val="28"/>
          <w:szCs w:val="28"/>
          <w:lang w:eastAsia="en-AU"/>
        </w:rPr>
        <w:t>activities</w:t>
      </w:r>
      <w:r w:rsidR="006915BB" w:rsidRPr="009F60FA">
        <w:rPr>
          <w:rFonts w:ascii="Calibri" w:eastAsia="Times New Roman" w:hAnsi="Calibri" w:cs="Calibri"/>
          <w:sz w:val="28"/>
          <w:szCs w:val="28"/>
          <w:lang w:eastAsia="en-AU"/>
        </w:rPr>
        <w:t xml:space="preserve"> that your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Group/Section/U</w:t>
      </w:r>
      <w:r w:rsidR="00024843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nit wants to do in the coming 6+ </w:t>
      </w:r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months </w:t>
      </w:r>
      <w:proofErr w:type="spellStart"/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eg</w:t>
      </w:r>
      <w:proofErr w:type="spellEnd"/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(</w:t>
      </w:r>
      <w:r w:rsidR="00CE762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Jamboree, JOTA, District Camp,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family camp, fundraising, </w:t>
      </w:r>
      <w:r w:rsidR="00CE762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D</w:t>
      </w:r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istrict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pack holiday</w:t>
      </w:r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, combined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unit </w:t>
      </w:r>
      <w:r w:rsidR="009F60F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nights,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ARP, Going Up ceremonies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etc).</w:t>
      </w:r>
    </w:p>
    <w:p w14:paraId="04D15A76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From this review you will probably fill up 2 out of the 10 weeks in the term.</w:t>
      </w:r>
    </w:p>
    <w:p w14:paraId="04D15A77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78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Step 2    </w:t>
      </w:r>
      <w:r w:rsidR="002C7598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hand out the “Activity </w:t>
      </w:r>
      <w:proofErr w:type="gramStart"/>
      <w:r w:rsidR="002C7598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S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uggestions</w:t>
      </w:r>
      <w:r w:rsidR="002C7598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”  form</w:t>
      </w:r>
      <w:proofErr w:type="gramEnd"/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 </w:t>
      </w:r>
      <w:r w:rsidR="002C7598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to Youth &amp; 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Leaders</w:t>
      </w:r>
      <w:r w:rsidR="002C7598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   </w:t>
      </w:r>
    </w:p>
    <w:p w14:paraId="04D15A79" w14:textId="66391F0B" w:rsidR="00FC050C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Take some time </w:t>
      </w:r>
      <w:r w:rsidR="00B301D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during the term/camp etc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to have a </w:t>
      </w:r>
      <w:r w:rsidR="00CE762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Patrol meeting &amp; then a U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nit meeting and work out what you &amp; the Unit want to do for the 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8 remaining weeks &amp; </w:t>
      </w:r>
      <w:r w:rsidR="00CE762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weekends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.</w:t>
      </w:r>
    </w:p>
    <w:p w14:paraId="04D15A7A" w14:textId="3868DA83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Sometimes the </w:t>
      </w:r>
      <w:r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leaders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will have a suggestion that most want to do and other times the </w:t>
      </w:r>
      <w:r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scouts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will have good ideas.</w:t>
      </w:r>
    </w:p>
    <w:p w14:paraId="04D15A7B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One way is to split</w:t>
      </w:r>
      <w:r w:rsidR="00930BC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up into patrols (with an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adult nearby to</w:t>
      </w:r>
      <w:r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 assist 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and get the feel of what the youth want to do), when they come up with suggestions, discuss the merits and try to see who will </w:t>
      </w:r>
      <w:r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assist or lead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in those nights etc.  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  </w:t>
      </w:r>
    </w:p>
    <w:p w14:paraId="04D15A7C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Try not to just get a bunch of ideas that you have to modify completely to make them work.</w:t>
      </w:r>
      <w:r w:rsidR="00930BC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                   Put as much detail as you can on the “Suggestion “form.</w:t>
      </w:r>
    </w:p>
    <w:p w14:paraId="04D15A7D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Sometimes the offer from scouts to </w:t>
      </w:r>
      <w:r w:rsidRPr="00BB346D">
        <w:rPr>
          <w:rFonts w:ascii="Calibri" w:eastAsia="Times New Roman" w:hAnsi="Calibri" w:cs="Calibri"/>
          <w:b/>
          <w:color w:val="C82613"/>
          <w:sz w:val="28"/>
          <w:szCs w:val="28"/>
          <w:bdr w:val="none" w:sz="0" w:space="0" w:color="auto" w:frame="1"/>
          <w:lang w:eastAsia="en-AU"/>
        </w:rPr>
        <w:t>assist or lead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may happen later, during the term. </w:t>
      </w:r>
    </w:p>
    <w:p w14:paraId="04D15A7E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7F" w14:textId="77777777" w:rsidR="006915BB" w:rsidRPr="00BB346D" w:rsidRDefault="002C7598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Step 3   Write up the “Term P</w:t>
      </w:r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rogram</w:t>
      </w: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” from the suggestions</w:t>
      </w:r>
      <w:r w:rsidR="00FC050C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.</w:t>
      </w:r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 </w:t>
      </w:r>
    </w:p>
    <w:p w14:paraId="04D15A80" w14:textId="271C13A2" w:rsidR="006915BB" w:rsidRPr="00BB346D" w:rsidRDefault="00402DA7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F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or eac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h activity a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llocate a leader, duty patrol</w:t>
      </w:r>
      <w:r w:rsidR="00FC050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 xml:space="preserve"> (parades</w:t>
      </w:r>
      <w:r w:rsidR="00CE762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 xml:space="preserve"> </w:t>
      </w:r>
      <w:proofErr w:type="gramStart"/>
      <w:r w:rsidR="00CE762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etc</w:t>
      </w:r>
      <w:r w:rsidR="00FC050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)  &amp;</w:t>
      </w:r>
      <w:proofErr w:type="gramEnd"/>
      <w:r w:rsidR="00FC050C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 xml:space="preserve">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 xml:space="preserve"> parent helpers</w:t>
      </w:r>
      <w:r w:rsidR="00CE762B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.</w:t>
      </w:r>
    </w:p>
    <w:p w14:paraId="04D15A81" w14:textId="77777777" w:rsidR="00930BCC" w:rsidRDefault="00930BCC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Then call a meeting of leaders and interested youth before the end of the school holidays to action step 4. </w:t>
      </w:r>
    </w:p>
    <w:p w14:paraId="04D15A82" w14:textId="77777777" w:rsidR="006915BB" w:rsidRPr="00BB346D" w:rsidRDefault="00930BCC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</w:p>
    <w:p w14:paraId="04D15A83" w14:textId="77777777" w:rsidR="006915BB" w:rsidRDefault="00F32CA9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</w:pP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Step </w:t>
      </w:r>
      <w:proofErr w:type="gramStart"/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4  Night</w:t>
      </w:r>
      <w:proofErr w:type="gramEnd"/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or day  “A</w:t>
      </w:r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ctivity planner</w:t>
      </w: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”  </w:t>
      </w:r>
      <w:r w:rsidR="002A03FF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 at end of school hols ?</w:t>
      </w:r>
    </w:p>
    <w:p w14:paraId="04D15A84" w14:textId="5C9AA4A3" w:rsidR="006915BB" w:rsidRPr="002A03FF" w:rsidRDefault="00930BCC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AU"/>
        </w:rPr>
      </w:pPr>
      <w:r w:rsidRPr="00930BCC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>With the 1</w:t>
      </w:r>
      <w:r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 xml:space="preserve">0 nights of the term finalised </w:t>
      </w:r>
      <w:r w:rsidRPr="00930BCC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>you now need to organise what happens on the actual night.</w:t>
      </w:r>
      <w:r w:rsidR="002A03FF">
        <w:rPr>
          <w:rFonts w:ascii="Calibri" w:eastAsia="Times New Roman" w:hAnsi="Calibri" w:cs="Calibri"/>
          <w:sz w:val="28"/>
          <w:szCs w:val="28"/>
          <w:lang w:eastAsia="en-AU"/>
        </w:rPr>
        <w:t xml:space="preserve"> 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Make up a single sheet for each 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night/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activity and </w:t>
      </w:r>
      <w:r w:rsidR="002A03F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discuss it with the members as to who wants to be involved and what they can do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.</w:t>
      </w:r>
      <w:r w:rsidR="002A03F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You now have the basis for the night and it is up to the coordinati</w:t>
      </w:r>
      <w:r w:rsidR="00CE762B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ng</w:t>
      </w:r>
      <w:r w:rsidR="002A03F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leader to ensure it happens.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p w14:paraId="04D15A85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86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Step </w:t>
      </w:r>
      <w:proofErr w:type="gramStart"/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5  </w:t>
      </w:r>
      <w:r w:rsidR="000A78AA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“</w:t>
      </w:r>
      <w:proofErr w:type="gramEnd"/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Planner for Youth to </w:t>
      </w:r>
      <w:r w:rsidR="000A78AA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lead or 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Assist</w:t>
      </w:r>
      <w:r w:rsidR="000A78AA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”</w:t>
      </w:r>
    </w:p>
    <w:p w14:paraId="04D15A87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Discuss the </w:t>
      </w:r>
      <w:r w:rsidR="000A78AA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final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term program with </w:t>
      </w:r>
      <w:r w:rsidR="002A03FF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all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the members as early as possible (&amp; on a regular basis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during the term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)</w:t>
      </w:r>
      <w:r w:rsidR="00402DA7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and see who wants to help out in running 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the 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various activities. </w:t>
      </w:r>
    </w:p>
    <w:p w14:paraId="04D15A88" w14:textId="77777777" w:rsidR="006915BB" w:rsidRPr="00BB346D" w:rsidRDefault="002A03FF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If they are assisting or leading then g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ive them a </w:t>
      </w:r>
      <w:r w:rsidR="006915BB"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"Planner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"</w:t>
      </w:r>
      <w:r w:rsidR="00402DA7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and ask them to 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work with the leader for that activity</w:t>
      </w:r>
      <w:r w:rsidR="000A78AA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.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bdr w:val="none" w:sz="0" w:space="0" w:color="auto" w:frame="1"/>
          <w:lang w:eastAsia="en-AU"/>
        </w:rPr>
        <w:t> </w:t>
      </w:r>
    </w:p>
    <w:p w14:paraId="04D15A89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8A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Step </w:t>
      </w:r>
      <w:proofErr w:type="gramStart"/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6  </w:t>
      </w:r>
      <w:r w:rsidR="009D713E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“</w:t>
      </w:r>
      <w:proofErr w:type="gramEnd"/>
      <w:r w:rsidR="009D713E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Special Interest badge planner “</w:t>
      </w:r>
      <w:r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  </w:t>
      </w:r>
      <w:r w:rsidR="009D713E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</w:t>
      </w:r>
    </w:p>
    <w:p w14:paraId="04D15A8B" w14:textId="77777777" w:rsidR="006915BB" w:rsidRPr="00BB346D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These are individual badges that the members plan themselves (or maybe in </w:t>
      </w:r>
      <w:r w:rsidR="009D713E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patrols</w:t>
      </w:r>
      <w:r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/Unit)</w:t>
      </w:r>
    </w:p>
    <w:p w14:paraId="04D15A8C" w14:textId="77777777" w:rsidR="006915BB" w:rsidRPr="009D713E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AU"/>
        </w:rPr>
      </w:pPr>
      <w:r w:rsidRPr="009D713E">
        <w:rPr>
          <w:rFonts w:ascii="Calibri" w:eastAsia="Times New Roman" w:hAnsi="Calibri" w:cs="Calibri"/>
          <w:sz w:val="28"/>
          <w:szCs w:val="28"/>
          <w:lang w:eastAsia="en-AU"/>
        </w:rPr>
        <w:t xml:space="preserve">If </w:t>
      </w:r>
      <w:r w:rsidR="009D713E" w:rsidRPr="009D713E">
        <w:rPr>
          <w:rFonts w:ascii="Calibri" w:eastAsia="Times New Roman" w:hAnsi="Calibri" w:cs="Calibri"/>
          <w:sz w:val="28"/>
          <w:szCs w:val="28"/>
          <w:lang w:eastAsia="en-AU"/>
        </w:rPr>
        <w:t xml:space="preserve">youth are </w:t>
      </w:r>
      <w:r w:rsidRPr="009D713E">
        <w:rPr>
          <w:rFonts w:ascii="Calibri" w:eastAsia="Times New Roman" w:hAnsi="Calibri" w:cs="Calibri"/>
          <w:sz w:val="28"/>
          <w:szCs w:val="28"/>
          <w:lang w:eastAsia="en-AU"/>
        </w:rPr>
        <w:t xml:space="preserve">in </w:t>
      </w:r>
      <w:proofErr w:type="gramStart"/>
      <w:r w:rsidRPr="009D713E">
        <w:rPr>
          <w:rFonts w:ascii="Calibri" w:eastAsia="Times New Roman" w:hAnsi="Calibri" w:cs="Calibri"/>
          <w:sz w:val="28"/>
          <w:szCs w:val="28"/>
          <w:lang w:eastAsia="en-AU"/>
        </w:rPr>
        <w:t>doubt</w:t>
      </w:r>
      <w:proofErr w:type="gramEnd"/>
      <w:r w:rsidRPr="009D713E">
        <w:rPr>
          <w:rFonts w:ascii="Calibri" w:eastAsia="Times New Roman" w:hAnsi="Calibri" w:cs="Calibri"/>
          <w:sz w:val="28"/>
          <w:szCs w:val="28"/>
          <w:lang w:eastAsia="en-AU"/>
        </w:rPr>
        <w:t> </w:t>
      </w:r>
      <w:r w:rsidR="009D713E" w:rsidRPr="009D713E">
        <w:rPr>
          <w:rFonts w:ascii="Calibri" w:eastAsia="Times New Roman" w:hAnsi="Calibri" w:cs="Calibri"/>
          <w:sz w:val="28"/>
          <w:szCs w:val="28"/>
          <w:lang w:eastAsia="en-AU"/>
        </w:rPr>
        <w:t xml:space="preserve">then </w:t>
      </w:r>
      <w:r w:rsidRPr="009D713E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>assist</w:t>
      </w:r>
      <w:r w:rsidR="009D713E" w:rsidRPr="009D713E">
        <w:rPr>
          <w:rFonts w:ascii="Calibri" w:eastAsia="Times New Roman" w:hAnsi="Calibri" w:cs="Calibri"/>
          <w:bCs/>
          <w:sz w:val="28"/>
          <w:szCs w:val="28"/>
          <w:bdr w:val="none" w:sz="0" w:space="0" w:color="auto" w:frame="1"/>
          <w:lang w:eastAsia="en-AU"/>
        </w:rPr>
        <w:t xml:space="preserve"> with suggestions as to what challenges they may include.</w:t>
      </w:r>
      <w:r w:rsidRPr="009D713E">
        <w:rPr>
          <w:rFonts w:ascii="Calibri" w:eastAsia="Times New Roman" w:hAnsi="Calibri" w:cs="Calibri"/>
          <w:sz w:val="28"/>
          <w:szCs w:val="28"/>
          <w:lang w:eastAsia="en-AU"/>
        </w:rPr>
        <w:t> </w:t>
      </w:r>
    </w:p>
    <w:p w14:paraId="04D15A8D" w14:textId="7EE9C9F0" w:rsidR="006915BB" w:rsidRDefault="006915BB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69F4FE7C" w14:textId="76D3D673" w:rsidR="0098637D" w:rsidRDefault="0098637D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37D70033" w14:textId="4E2F7945" w:rsidR="0098637D" w:rsidRDefault="0098637D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E4C369E" w14:textId="77777777" w:rsidR="0098637D" w:rsidRPr="00BB346D" w:rsidRDefault="0098637D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</w:p>
    <w:p w14:paraId="04D15A8E" w14:textId="77777777" w:rsidR="00A96327" w:rsidRPr="00BB346D" w:rsidRDefault="00320364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lastRenderedPageBreak/>
        <w:t xml:space="preserve">Step 7  </w:t>
      </w:r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</w:t>
      </w:r>
      <w:r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F</w:t>
      </w:r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ind a piece of corflute or similar board (</w:t>
      </w:r>
      <w:proofErr w:type="spellStart"/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>approx</w:t>
      </w:r>
      <w:proofErr w:type="spellEnd"/>
      <w:r w:rsidR="006915BB" w:rsidRPr="00BB346D">
        <w:rPr>
          <w:rFonts w:ascii="Calibri" w:eastAsia="Times New Roman" w:hAnsi="Calibri" w:cs="Calibri"/>
          <w:b/>
          <w:bCs/>
          <w:color w:val="0C882A"/>
          <w:sz w:val="28"/>
          <w:szCs w:val="28"/>
          <w:bdr w:val="none" w:sz="0" w:space="0" w:color="auto" w:frame="1"/>
          <w:lang w:eastAsia="en-AU"/>
        </w:rPr>
        <w:t xml:space="preserve"> 2m by 1m)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p w14:paraId="04D15A8F" w14:textId="14042AC7" w:rsidR="00FC050C" w:rsidRDefault="00A1792E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S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tick a copy of the pro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gram at the top</w:t>
      </w:r>
      <w:r w:rsidR="0098637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of the board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 and then copies of the night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/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activity planner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s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(step 4) underneath. Put this </w:t>
      </w:r>
      <w:r w:rsidR="00402DA7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board</w:t>
      </w:r>
      <w:r w:rsidR="00FC050C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/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planner in the hall each week so that the youth can see what is coming up and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 xml:space="preserve">can 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volunteer for </w:t>
      </w:r>
      <w:r w:rsidR="006915BB" w:rsidRPr="00BB346D">
        <w:rPr>
          <w:rFonts w:ascii="Calibri" w:eastAsia="Times New Roman" w:hAnsi="Calibri" w:cs="Calibri"/>
          <w:b/>
          <w:bCs/>
          <w:color w:val="C82613"/>
          <w:sz w:val="28"/>
          <w:szCs w:val="28"/>
          <w:bdr w:val="none" w:sz="0" w:space="0" w:color="auto" w:frame="1"/>
          <w:lang w:eastAsia="en-AU"/>
        </w:rPr>
        <w:t>assisting/leading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etc.  </w:t>
      </w:r>
    </w:p>
    <w:p w14:paraId="04D15A90" w14:textId="77777777" w:rsidR="006915BB" w:rsidRPr="00BB346D" w:rsidRDefault="00FC050C" w:rsidP="006915B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AU"/>
        </w:rPr>
      </w:pPr>
      <w:r>
        <w:rPr>
          <w:rFonts w:ascii="Calibri" w:eastAsia="Times New Roman" w:hAnsi="Calibri" w:cs="Calibri"/>
          <w:b/>
          <w:bCs/>
          <w:color w:val="5E327C"/>
          <w:sz w:val="28"/>
          <w:szCs w:val="28"/>
          <w:bdr w:val="none" w:sz="0" w:space="0" w:color="auto" w:frame="1"/>
          <w:lang w:eastAsia="en-AU"/>
        </w:rPr>
        <w:t>This can</w:t>
      </w:r>
      <w:r w:rsidR="006915BB" w:rsidRPr="00BB346D">
        <w:rPr>
          <w:rFonts w:ascii="Calibri" w:eastAsia="Times New Roman" w:hAnsi="Calibri" w:cs="Calibri"/>
          <w:b/>
          <w:bCs/>
          <w:color w:val="5E327C"/>
          <w:sz w:val="28"/>
          <w:szCs w:val="28"/>
          <w:bdr w:val="none" w:sz="0" w:space="0" w:color="auto" w:frame="1"/>
          <w:lang w:eastAsia="en-AU"/>
        </w:rPr>
        <w:t xml:space="preserve"> also </w:t>
      </w:r>
      <w:r>
        <w:rPr>
          <w:rFonts w:ascii="Calibri" w:eastAsia="Times New Roman" w:hAnsi="Calibri" w:cs="Calibri"/>
          <w:b/>
          <w:bCs/>
          <w:color w:val="5E327C"/>
          <w:sz w:val="28"/>
          <w:szCs w:val="28"/>
          <w:bdr w:val="none" w:sz="0" w:space="0" w:color="auto" w:frame="1"/>
          <w:lang w:eastAsia="en-AU"/>
        </w:rPr>
        <w:t xml:space="preserve">be </w:t>
      </w:r>
      <w:r w:rsidR="006915BB" w:rsidRPr="00BB346D">
        <w:rPr>
          <w:rFonts w:ascii="Calibri" w:eastAsia="Times New Roman" w:hAnsi="Calibri" w:cs="Calibri"/>
          <w:b/>
          <w:bCs/>
          <w:color w:val="5E327C"/>
          <w:sz w:val="28"/>
          <w:szCs w:val="28"/>
          <w:bdr w:val="none" w:sz="0" w:space="0" w:color="auto" w:frame="1"/>
          <w:lang w:eastAsia="en-AU"/>
        </w:rPr>
        <w:t>good for Bring a Friend, new chums &amp; parents.</w:t>
      </w:r>
      <w:r w:rsidR="006915BB" w:rsidRPr="00BB346D">
        <w:rPr>
          <w:rFonts w:ascii="Calibri" w:eastAsia="Times New Roman" w:hAnsi="Calibri" w:cs="Calibri"/>
          <w:color w:val="000000"/>
          <w:sz w:val="28"/>
          <w:szCs w:val="28"/>
          <w:lang w:eastAsia="en-AU"/>
        </w:rPr>
        <w:t> </w:t>
      </w:r>
    </w:p>
    <w:p w14:paraId="04D15A91" w14:textId="77777777" w:rsidR="00175722" w:rsidRPr="00175722" w:rsidRDefault="00175722" w:rsidP="0017572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4D15A92" w14:textId="77777777" w:rsidR="00A96327" w:rsidRDefault="00A96327"/>
    <w:p w14:paraId="04D15A93" w14:textId="72BFA7BB" w:rsidR="00ED2662" w:rsidRDefault="00ED2662" w:rsidP="00ED2662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 w:rsidRPr="00310AF1">
        <w:rPr>
          <w:rFonts w:asciiTheme="majorHAnsi" w:hAnsiTheme="majorHAnsi" w:cstheme="majorHAnsi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04D15AE1" wp14:editId="04D15AE2">
            <wp:simplePos x="0" y="0"/>
            <wp:positionH relativeFrom="margin">
              <wp:posOffset>53975</wp:posOffset>
            </wp:positionH>
            <wp:positionV relativeFrom="paragraph">
              <wp:posOffset>68580</wp:posOffset>
            </wp:positionV>
            <wp:extent cx="568800" cy="716400"/>
            <wp:effectExtent l="0" t="0" r="3175" b="76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8"/>
          <w:szCs w:val="48"/>
        </w:rPr>
        <w:t xml:space="preserve">  </w:t>
      </w:r>
      <w:r>
        <w:rPr>
          <w:rFonts w:ascii="Arial" w:hAnsi="Arial" w:cs="Arial"/>
          <w:sz w:val="48"/>
          <w:szCs w:val="48"/>
        </w:rPr>
        <w:t xml:space="preserve">  </w:t>
      </w:r>
      <w:r w:rsidRPr="00E61C7C">
        <w:rPr>
          <w:rFonts w:ascii="Arial" w:hAnsi="Arial" w:cs="Arial"/>
          <w:sz w:val="48"/>
          <w:szCs w:val="48"/>
        </w:rPr>
        <w:t xml:space="preserve"> </w:t>
      </w:r>
      <w:proofErr w:type="gramStart"/>
      <w:r>
        <w:rPr>
          <w:rFonts w:ascii="Arial" w:hAnsi="Arial" w:cs="Arial"/>
          <w:sz w:val="48"/>
          <w:szCs w:val="48"/>
        </w:rPr>
        <w:t>Ter</w:t>
      </w:r>
      <w:r w:rsidR="0098637D">
        <w:rPr>
          <w:rFonts w:ascii="Arial" w:hAnsi="Arial" w:cs="Arial"/>
          <w:sz w:val="48"/>
          <w:szCs w:val="48"/>
        </w:rPr>
        <w:t>m  2</w:t>
      </w:r>
      <w:proofErr w:type="gramEnd"/>
      <w:r w:rsidR="0098637D">
        <w:rPr>
          <w:rFonts w:ascii="Arial" w:hAnsi="Arial" w:cs="Arial"/>
          <w:sz w:val="48"/>
          <w:szCs w:val="48"/>
        </w:rPr>
        <w:t xml:space="preserve">  Who is doing what ?</w:t>
      </w:r>
    </w:p>
    <w:p w14:paraId="04D15A94" w14:textId="77777777" w:rsidR="00ED2662" w:rsidRPr="00ED2662" w:rsidRDefault="00ED2662" w:rsidP="00ED2662">
      <w:pPr>
        <w:tabs>
          <w:tab w:val="left" w:pos="5387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</w:t>
      </w:r>
    </w:p>
    <w:tbl>
      <w:tblPr>
        <w:tblW w:w="111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7"/>
        <w:gridCol w:w="4536"/>
        <w:gridCol w:w="1417"/>
        <w:gridCol w:w="1134"/>
        <w:gridCol w:w="1134"/>
        <w:gridCol w:w="1560"/>
      </w:tblGrid>
      <w:tr w:rsidR="00ED2662" w:rsidRPr="00E61C7C" w14:paraId="04D15A9B" w14:textId="77777777" w:rsidTr="009A1229">
        <w:trPr>
          <w:trHeight w:val="584"/>
        </w:trPr>
        <w:tc>
          <w:tcPr>
            <w:tcW w:w="1397" w:type="dxa"/>
          </w:tcPr>
          <w:p w14:paraId="04D15A95" w14:textId="77777777" w:rsidR="00ED2662" w:rsidRPr="00230582" w:rsidRDefault="00ED2662" w:rsidP="009A1229">
            <w:pPr>
              <w:ind w:right="-108"/>
              <w:rPr>
                <w:rFonts w:ascii="Arial" w:eastAsia="Arial" w:hAnsi="Arial" w:cs="Arial"/>
              </w:rPr>
            </w:pPr>
            <w:r w:rsidRPr="00230582">
              <w:rPr>
                <w:rFonts w:ascii="Arial" w:eastAsia="Arial" w:hAnsi="Arial" w:cs="Arial"/>
              </w:rPr>
              <w:t>Day &amp; Date</w:t>
            </w:r>
          </w:p>
        </w:tc>
        <w:tc>
          <w:tcPr>
            <w:tcW w:w="4536" w:type="dxa"/>
          </w:tcPr>
          <w:p w14:paraId="04D15A96" w14:textId="77777777" w:rsidR="00ED2662" w:rsidRPr="00230582" w:rsidRDefault="00ED2662" w:rsidP="009A122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proofErr w:type="gramStart"/>
            <w:r>
              <w:rPr>
                <w:rFonts w:ascii="Arial" w:eastAsia="Arial" w:hAnsi="Arial" w:cs="Arial"/>
              </w:rPr>
              <w:t>L</w:t>
            </w:r>
            <w:r w:rsidRPr="00230582">
              <w:rPr>
                <w:rFonts w:ascii="Arial" w:eastAsia="Arial" w:hAnsi="Arial" w:cs="Arial"/>
              </w:rPr>
              <w:t>ocation</w:t>
            </w:r>
            <w:r>
              <w:rPr>
                <w:rFonts w:ascii="Arial" w:eastAsia="Arial" w:hAnsi="Arial" w:cs="Arial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</w:rPr>
              <w:t xml:space="preserve"> Activity,   T</w:t>
            </w:r>
            <w:r w:rsidRPr="00230582">
              <w:rPr>
                <w:rFonts w:ascii="Arial" w:eastAsia="Arial" w:hAnsi="Arial" w:cs="Arial"/>
              </w:rPr>
              <w:t xml:space="preserve">imes </w:t>
            </w:r>
          </w:p>
        </w:tc>
        <w:tc>
          <w:tcPr>
            <w:tcW w:w="1417" w:type="dxa"/>
          </w:tcPr>
          <w:p w14:paraId="04D15A97" w14:textId="77777777" w:rsidR="00ED2662" w:rsidRPr="00230582" w:rsidRDefault="00ED2662" w:rsidP="009A1229">
            <w:pPr>
              <w:jc w:val="center"/>
              <w:rPr>
                <w:rFonts w:ascii="Arial" w:eastAsia="Arial" w:hAnsi="Arial" w:cs="Arial"/>
              </w:rPr>
            </w:pPr>
            <w:r w:rsidRPr="00230582">
              <w:rPr>
                <w:rFonts w:ascii="Arial" w:eastAsia="Arial" w:hAnsi="Arial" w:cs="Arial"/>
              </w:rPr>
              <w:t>Challenge</w:t>
            </w:r>
            <w:r>
              <w:rPr>
                <w:rFonts w:ascii="Arial" w:eastAsia="Arial" w:hAnsi="Arial" w:cs="Arial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</w:rPr>
              <w:t>SIA  &amp;</w:t>
            </w:r>
            <w:proofErr w:type="gramEnd"/>
            <w:r>
              <w:rPr>
                <w:rFonts w:ascii="Arial" w:eastAsia="Arial" w:hAnsi="Arial" w:cs="Arial"/>
              </w:rPr>
              <w:t xml:space="preserve"> OAS </w:t>
            </w:r>
            <w:r w:rsidRPr="00230582">
              <w:rPr>
                <w:rFonts w:ascii="Arial" w:eastAsia="Arial" w:hAnsi="Arial" w:cs="Arial"/>
              </w:rPr>
              <w:t xml:space="preserve"> area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34" w:type="dxa"/>
          </w:tcPr>
          <w:p w14:paraId="04D15A98" w14:textId="77777777" w:rsidR="00ED2662" w:rsidRPr="00230582" w:rsidRDefault="00ED2662" w:rsidP="009A1229">
            <w:pPr>
              <w:ind w:left="-108" w:hanging="162"/>
              <w:jc w:val="center"/>
              <w:rPr>
                <w:rFonts w:ascii="Arial" w:eastAsia="Arial" w:hAnsi="Arial" w:cs="Arial"/>
              </w:rPr>
            </w:pPr>
            <w:r w:rsidRPr="00230582">
              <w:rPr>
                <w:rFonts w:ascii="Arial" w:eastAsia="Arial" w:hAnsi="Arial" w:cs="Arial"/>
              </w:rPr>
              <w:t>Duty P</w:t>
            </w:r>
            <w:r>
              <w:rPr>
                <w:rFonts w:ascii="Arial" w:eastAsia="Arial" w:hAnsi="Arial" w:cs="Arial"/>
              </w:rPr>
              <w:t>atrol</w:t>
            </w:r>
          </w:p>
        </w:tc>
        <w:tc>
          <w:tcPr>
            <w:tcW w:w="1134" w:type="dxa"/>
          </w:tcPr>
          <w:p w14:paraId="04D15A99" w14:textId="77777777" w:rsidR="00ED2662" w:rsidRPr="00230582" w:rsidRDefault="00ED2662" w:rsidP="009A1229">
            <w:pPr>
              <w:jc w:val="center"/>
              <w:rPr>
                <w:rFonts w:ascii="Arial" w:eastAsia="Arial" w:hAnsi="Arial" w:cs="Arial"/>
              </w:rPr>
            </w:pPr>
            <w:r w:rsidRPr="00230582">
              <w:rPr>
                <w:rFonts w:ascii="Arial" w:eastAsia="Arial" w:hAnsi="Arial" w:cs="Arial"/>
              </w:rPr>
              <w:t>Youth assist or lead</w:t>
            </w:r>
          </w:p>
        </w:tc>
        <w:tc>
          <w:tcPr>
            <w:tcW w:w="1560" w:type="dxa"/>
          </w:tcPr>
          <w:p w14:paraId="04D15A9A" w14:textId="77777777" w:rsidR="00ED2662" w:rsidRPr="00230582" w:rsidRDefault="00ED2662" w:rsidP="009A1229">
            <w:pPr>
              <w:jc w:val="center"/>
              <w:rPr>
                <w:rFonts w:ascii="Arial" w:eastAsia="Arial" w:hAnsi="Arial" w:cs="Arial"/>
              </w:rPr>
            </w:pPr>
            <w:r w:rsidRPr="00230582">
              <w:rPr>
                <w:rFonts w:ascii="Arial" w:eastAsia="Arial" w:hAnsi="Arial" w:cs="Arial"/>
              </w:rPr>
              <w:t>Leaders &amp; parents supporting</w:t>
            </w:r>
            <w:r>
              <w:rPr>
                <w:rFonts w:ascii="Arial" w:eastAsia="Arial" w:hAnsi="Arial" w:cs="Arial"/>
              </w:rPr>
              <w:t xml:space="preserve"> on the night</w:t>
            </w:r>
          </w:p>
        </w:tc>
      </w:tr>
      <w:tr w:rsidR="00ED2662" w:rsidRPr="00E61C7C" w14:paraId="04D15AA2" w14:textId="77777777" w:rsidTr="009A1229">
        <w:trPr>
          <w:trHeight w:val="809"/>
        </w:trPr>
        <w:tc>
          <w:tcPr>
            <w:tcW w:w="1397" w:type="dxa"/>
          </w:tcPr>
          <w:p w14:paraId="04D15A9C" w14:textId="77777777" w:rsidR="00ED2662" w:rsidRPr="00E333E0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9D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9E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  <w:bookmarkStart w:id="0" w:name="_dwalq66bw1dw" w:colFirst="0" w:colLast="0"/>
            <w:bookmarkEnd w:id="0"/>
          </w:p>
        </w:tc>
        <w:tc>
          <w:tcPr>
            <w:tcW w:w="1134" w:type="dxa"/>
          </w:tcPr>
          <w:p w14:paraId="04D15A9F" w14:textId="77777777" w:rsidR="00ED2662" w:rsidRPr="00E333E0" w:rsidRDefault="00ED2662" w:rsidP="009A1229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A0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/>
          </w:tcPr>
          <w:p w14:paraId="04D15AA1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</w:tr>
      <w:tr w:rsidR="00ED2662" w:rsidRPr="00E61C7C" w14:paraId="04D15AAB" w14:textId="77777777" w:rsidTr="009A1229">
        <w:trPr>
          <w:trHeight w:val="800"/>
        </w:trPr>
        <w:tc>
          <w:tcPr>
            <w:tcW w:w="1397" w:type="dxa"/>
          </w:tcPr>
          <w:p w14:paraId="04D15AA3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  <w:color w:val="C00000"/>
              </w:rPr>
            </w:pPr>
          </w:p>
          <w:p w14:paraId="04D15AA4" w14:textId="77777777" w:rsidR="00ED2662" w:rsidRDefault="00ED2662" w:rsidP="009A1229">
            <w:pPr>
              <w:ind w:right="-108"/>
              <w:rPr>
                <w:rFonts w:ascii="Arial" w:eastAsia="Arial" w:hAnsi="Arial" w:cs="Arial"/>
                <w:color w:val="C00000"/>
              </w:rPr>
            </w:pPr>
          </w:p>
          <w:p w14:paraId="04D15AA5" w14:textId="77777777" w:rsidR="00ED2662" w:rsidRPr="00E333E0" w:rsidRDefault="00ED2662" w:rsidP="009A1229">
            <w:pPr>
              <w:ind w:right="-108"/>
              <w:jc w:val="center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4536" w:type="dxa"/>
          </w:tcPr>
          <w:p w14:paraId="04D15AA6" w14:textId="77777777" w:rsidR="00ED2662" w:rsidRPr="00E333E0" w:rsidRDefault="00ED2662" w:rsidP="009A1229">
            <w:pPr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1417" w:type="dxa"/>
          </w:tcPr>
          <w:p w14:paraId="04D15AA7" w14:textId="77777777" w:rsidR="00ED2662" w:rsidRPr="00E333E0" w:rsidRDefault="00ED2662" w:rsidP="009A1229">
            <w:pPr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1134" w:type="dxa"/>
          </w:tcPr>
          <w:p w14:paraId="04D15AA8" w14:textId="77777777" w:rsidR="00ED2662" w:rsidRPr="00E333E0" w:rsidRDefault="00ED2662" w:rsidP="009A1229">
            <w:pPr>
              <w:ind w:left="445" w:hanging="445"/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1134" w:type="dxa"/>
          </w:tcPr>
          <w:p w14:paraId="04D15AA9" w14:textId="77777777" w:rsidR="00ED2662" w:rsidRPr="00E333E0" w:rsidRDefault="00ED2662" w:rsidP="009A1229">
            <w:pPr>
              <w:rPr>
                <w:rFonts w:ascii="Arial" w:eastAsia="Arial" w:hAnsi="Arial" w:cs="Arial"/>
                <w:color w:val="C0000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AA" w14:textId="77777777" w:rsidR="00ED2662" w:rsidRPr="00E333E0" w:rsidRDefault="00ED2662" w:rsidP="009A1229">
            <w:pPr>
              <w:rPr>
                <w:rFonts w:ascii="Arial" w:eastAsia="Arial" w:hAnsi="Arial" w:cs="Arial"/>
                <w:color w:val="C00000"/>
                <w:highlight w:val="yellow"/>
              </w:rPr>
            </w:pPr>
          </w:p>
        </w:tc>
      </w:tr>
      <w:tr w:rsidR="00ED2662" w:rsidRPr="00E61C7C" w14:paraId="04D15AB4" w14:textId="77777777" w:rsidTr="009A1229">
        <w:trPr>
          <w:trHeight w:val="800"/>
        </w:trPr>
        <w:tc>
          <w:tcPr>
            <w:tcW w:w="1397" w:type="dxa"/>
          </w:tcPr>
          <w:p w14:paraId="04D15AAC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  <w:p w14:paraId="04D15AAD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  <w:p w14:paraId="04D15AAE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AF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B0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B1" w14:textId="77777777" w:rsidR="00ED2662" w:rsidRPr="00E333E0" w:rsidRDefault="00ED2662" w:rsidP="009A1229">
            <w:pPr>
              <w:ind w:left="445" w:hanging="445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B2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B3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</w:tr>
      <w:tr w:rsidR="00ED2662" w:rsidRPr="00E61C7C" w14:paraId="04D15ABD" w14:textId="77777777" w:rsidTr="009A1229">
        <w:trPr>
          <w:trHeight w:val="800"/>
        </w:trPr>
        <w:tc>
          <w:tcPr>
            <w:tcW w:w="1397" w:type="dxa"/>
          </w:tcPr>
          <w:p w14:paraId="04D15AB5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  <w:p w14:paraId="04D15AB6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  <w:p w14:paraId="04D15AB7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B8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B9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BA" w14:textId="77777777" w:rsidR="00ED2662" w:rsidRPr="00E333E0" w:rsidRDefault="00ED2662" w:rsidP="009A1229">
            <w:pPr>
              <w:ind w:left="445" w:hanging="445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BB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BC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</w:tr>
      <w:tr w:rsidR="00ED2662" w:rsidRPr="00E61C7C" w14:paraId="04D15AC6" w14:textId="77777777" w:rsidTr="009A1229">
        <w:trPr>
          <w:trHeight w:val="800"/>
        </w:trPr>
        <w:tc>
          <w:tcPr>
            <w:tcW w:w="1397" w:type="dxa"/>
          </w:tcPr>
          <w:p w14:paraId="04D15ABE" w14:textId="77777777" w:rsidR="00ED2662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  <w:p w14:paraId="04D15ABF" w14:textId="77777777" w:rsidR="00ED2662" w:rsidRDefault="00ED2662" w:rsidP="009A1229">
            <w:pPr>
              <w:ind w:right="-108"/>
              <w:rPr>
                <w:rFonts w:ascii="Arial" w:eastAsia="Arial" w:hAnsi="Arial" w:cs="Arial"/>
              </w:rPr>
            </w:pPr>
          </w:p>
          <w:p w14:paraId="04D15AC0" w14:textId="77777777" w:rsidR="00ED2662" w:rsidRPr="00E333E0" w:rsidRDefault="00ED2662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C1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C2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C3" w14:textId="77777777" w:rsidR="00ED2662" w:rsidRPr="00E333E0" w:rsidRDefault="00ED2662" w:rsidP="009A1229">
            <w:pPr>
              <w:ind w:left="445" w:hanging="445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C4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C5" w14:textId="77777777" w:rsidR="00ED2662" w:rsidRPr="00E333E0" w:rsidRDefault="00ED2662" w:rsidP="009A1229">
            <w:pPr>
              <w:rPr>
                <w:rFonts w:ascii="Arial" w:eastAsia="Arial" w:hAnsi="Arial" w:cs="Arial"/>
              </w:rPr>
            </w:pPr>
          </w:p>
        </w:tc>
      </w:tr>
      <w:tr w:rsidR="00172638" w:rsidRPr="00E61C7C" w14:paraId="04D15ACD" w14:textId="77777777" w:rsidTr="009A1229">
        <w:trPr>
          <w:trHeight w:val="800"/>
        </w:trPr>
        <w:tc>
          <w:tcPr>
            <w:tcW w:w="1397" w:type="dxa"/>
          </w:tcPr>
          <w:p w14:paraId="04D15AC7" w14:textId="77777777" w:rsidR="00172638" w:rsidRDefault="00172638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C8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C9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CA" w14:textId="77777777" w:rsidR="00172638" w:rsidRPr="00E333E0" w:rsidRDefault="00172638" w:rsidP="009A1229">
            <w:pPr>
              <w:ind w:left="445" w:hanging="445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CB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CC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</w:tr>
      <w:tr w:rsidR="00172638" w:rsidRPr="00E61C7C" w14:paraId="04D15AD4" w14:textId="77777777" w:rsidTr="009A1229">
        <w:trPr>
          <w:trHeight w:val="800"/>
        </w:trPr>
        <w:tc>
          <w:tcPr>
            <w:tcW w:w="1397" w:type="dxa"/>
          </w:tcPr>
          <w:p w14:paraId="04D15ACE" w14:textId="77777777" w:rsidR="00172638" w:rsidRDefault="00172638" w:rsidP="009A1229">
            <w:pPr>
              <w:ind w:right="-108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</w:tcPr>
          <w:p w14:paraId="04D15ACF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417" w:type="dxa"/>
          </w:tcPr>
          <w:p w14:paraId="04D15AD0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D1" w14:textId="77777777" w:rsidR="00172638" w:rsidRPr="00E333E0" w:rsidRDefault="00172638" w:rsidP="009A1229">
            <w:pPr>
              <w:ind w:left="445" w:hanging="445"/>
              <w:rPr>
                <w:rFonts w:ascii="Arial" w:eastAsia="Arial" w:hAnsi="Arial" w:cs="Arial"/>
              </w:rPr>
            </w:pPr>
          </w:p>
        </w:tc>
        <w:tc>
          <w:tcPr>
            <w:tcW w:w="1134" w:type="dxa"/>
          </w:tcPr>
          <w:p w14:paraId="04D15AD2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4D15AD3" w14:textId="77777777" w:rsidR="00172638" w:rsidRPr="00E333E0" w:rsidRDefault="00172638" w:rsidP="009A1229">
            <w:pPr>
              <w:rPr>
                <w:rFonts w:ascii="Arial" w:eastAsia="Arial" w:hAnsi="Arial" w:cs="Arial"/>
              </w:rPr>
            </w:pPr>
          </w:p>
        </w:tc>
      </w:tr>
    </w:tbl>
    <w:p w14:paraId="04D15AE0" w14:textId="17D162C5" w:rsidR="00ED2662" w:rsidRPr="00C06B8A" w:rsidRDefault="00ED2662">
      <w:pPr>
        <w:rPr>
          <w:sz w:val="28"/>
          <w:szCs w:val="28"/>
        </w:rPr>
      </w:pPr>
    </w:p>
    <w:sectPr w:rsidR="00ED2662" w:rsidRPr="00C06B8A" w:rsidSect="00814D63">
      <w:pgSz w:w="11906" w:h="16838"/>
      <w:pgMar w:top="720" w:right="68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4E"/>
    <w:rsid w:val="00024843"/>
    <w:rsid w:val="00095A01"/>
    <w:rsid w:val="000A78AA"/>
    <w:rsid w:val="00172638"/>
    <w:rsid w:val="00175722"/>
    <w:rsid w:val="001F193A"/>
    <w:rsid w:val="002A03FF"/>
    <w:rsid w:val="002C7598"/>
    <w:rsid w:val="00303328"/>
    <w:rsid w:val="00320364"/>
    <w:rsid w:val="00402DA7"/>
    <w:rsid w:val="005F14E8"/>
    <w:rsid w:val="006915BB"/>
    <w:rsid w:val="00814D63"/>
    <w:rsid w:val="0088644E"/>
    <w:rsid w:val="00890045"/>
    <w:rsid w:val="00930BCC"/>
    <w:rsid w:val="00973B6F"/>
    <w:rsid w:val="0098637D"/>
    <w:rsid w:val="009D713E"/>
    <w:rsid w:val="009F60FA"/>
    <w:rsid w:val="00A1792E"/>
    <w:rsid w:val="00A96327"/>
    <w:rsid w:val="00AD3587"/>
    <w:rsid w:val="00B301DC"/>
    <w:rsid w:val="00BB346D"/>
    <w:rsid w:val="00C06B8A"/>
    <w:rsid w:val="00CE762B"/>
    <w:rsid w:val="00D23B65"/>
    <w:rsid w:val="00D52922"/>
    <w:rsid w:val="00ED2662"/>
    <w:rsid w:val="00F32CA9"/>
    <w:rsid w:val="00FC050C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15A72"/>
  <w15:docId w15:val="{C3D795D4-9E8F-4590-85EC-6F42C4F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Phillip Donald</cp:lastModifiedBy>
  <cp:revision>4</cp:revision>
  <dcterms:created xsi:type="dcterms:W3CDTF">2021-06-02T05:18:00Z</dcterms:created>
  <dcterms:modified xsi:type="dcterms:W3CDTF">2021-06-05T09:42:00Z</dcterms:modified>
</cp:coreProperties>
</file>